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7160DD" w:rsidRDefault="00C35862" w:rsidP="007160DD">
      <w:pPr>
        <w:contextualSpacing/>
        <w:jc w:val="both"/>
        <w:rPr>
          <w:b/>
          <w:sz w:val="28"/>
          <w:szCs w:val="28"/>
        </w:rPr>
      </w:pPr>
      <w:r w:rsidRPr="007160DD">
        <w:rPr>
          <w:b/>
          <w:sz w:val="28"/>
          <w:szCs w:val="28"/>
        </w:rPr>
        <w:t>Главе Октябрьского муниципального района</w:t>
      </w:r>
    </w:p>
    <w:p w:rsidR="00C35862" w:rsidRPr="00CB1D3E" w:rsidRDefault="00C35862" w:rsidP="00CB1D3E">
      <w:pPr>
        <w:contextualSpacing/>
        <w:jc w:val="both"/>
        <w:rPr>
          <w:b/>
          <w:sz w:val="28"/>
          <w:szCs w:val="28"/>
        </w:rPr>
      </w:pPr>
      <w:r w:rsidRPr="007160DD">
        <w:rPr>
          <w:b/>
          <w:sz w:val="28"/>
          <w:szCs w:val="28"/>
        </w:rPr>
        <w:t xml:space="preserve">и главам </w:t>
      </w:r>
      <w:r w:rsidRPr="00CB1D3E">
        <w:rPr>
          <w:b/>
          <w:sz w:val="28"/>
          <w:szCs w:val="28"/>
        </w:rPr>
        <w:t>сельских поселений Октябрьского района</w:t>
      </w:r>
    </w:p>
    <w:p w:rsidR="000B41FE" w:rsidRPr="00BF093C" w:rsidRDefault="000B41FE" w:rsidP="00BF093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B0A1D" w:rsidRPr="00AB0A1D" w:rsidRDefault="00AB0A1D" w:rsidP="00AB0A1D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AB0A1D">
        <w:rPr>
          <w:b/>
          <w:bCs/>
          <w:color w:val="333333"/>
          <w:sz w:val="28"/>
          <w:szCs w:val="28"/>
        </w:rPr>
        <w:t>Особенности заключения трудового или гражданско-правового договора с бывшим чиновником</w:t>
      </w:r>
    </w:p>
    <w:bookmarkEnd w:id="0"/>
    <w:p w:rsidR="00AB0A1D" w:rsidRPr="00AB0A1D" w:rsidRDefault="00AB0A1D" w:rsidP="00AB0A1D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AB0A1D">
        <w:rPr>
          <w:color w:val="000000"/>
          <w:sz w:val="28"/>
          <w:szCs w:val="28"/>
        </w:rPr>
        <w:t> </w:t>
      </w:r>
      <w:r w:rsidRPr="00AB0A1D">
        <w:rPr>
          <w:color w:val="FFFFFF"/>
          <w:sz w:val="28"/>
          <w:szCs w:val="28"/>
        </w:rPr>
        <w:t>Текст</w:t>
      </w:r>
    </w:p>
    <w:p w:rsidR="00AB0A1D" w:rsidRPr="00AB0A1D" w:rsidRDefault="00AB0A1D" w:rsidP="00AB0A1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B0A1D">
        <w:rPr>
          <w:color w:val="333333"/>
          <w:sz w:val="28"/>
          <w:szCs w:val="28"/>
        </w:rPr>
        <w:t>П</w:t>
      </w:r>
      <w:r w:rsidRPr="00AB0A1D">
        <w:rPr>
          <w:color w:val="0A0A0A"/>
          <w:sz w:val="28"/>
          <w:szCs w:val="28"/>
          <w:shd w:val="clear" w:color="auto" w:fill="FFFFFF"/>
        </w:rPr>
        <w:t>рием на работу бывшего государственного или муниципального служащего сопровождается определенными трудностями правового и организационного характера. Это обусловлено реализацией антикоррупционных мер, предусмотренных Федеральным законом от 25.12.2008 № 273-ФЗ «О противодействии коррупции».</w:t>
      </w:r>
    </w:p>
    <w:p w:rsidR="00AB0A1D" w:rsidRPr="00AB0A1D" w:rsidRDefault="00AB0A1D" w:rsidP="00AB0A1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B0A1D">
        <w:rPr>
          <w:color w:val="333333"/>
          <w:sz w:val="28"/>
          <w:szCs w:val="28"/>
          <w:shd w:val="clear" w:color="auto" w:fill="FFFFFF"/>
        </w:rPr>
        <w:t>Чтобы не нарушить требования законодательства при принятии на работу бывшего служащего работодателю, в первую очередь, необходимо знать, включена ли ранее замещаемая им должность в перечень, установленный нормативными правовыми актами органов власти, поскольку данный факт является основным критерием для сообщения работодателю по последнему месту его службы о приеме на работу вышеуказанного лица.</w:t>
      </w:r>
    </w:p>
    <w:p w:rsidR="00AB0A1D" w:rsidRPr="00AB0A1D" w:rsidRDefault="00AB0A1D" w:rsidP="00AB0A1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B0A1D">
        <w:rPr>
          <w:color w:val="333333"/>
          <w:sz w:val="28"/>
          <w:szCs w:val="28"/>
          <w:shd w:val="clear" w:color="auto" w:fill="FFFFFF"/>
        </w:rPr>
        <w:t>С указанными перечнями можно ознакомиться в справочно-правовых системах, на официальных сайтах органов власти, в которых работник ранее проходил государственную или муниципальную службу, а также выяснить у самого работника.</w:t>
      </w:r>
    </w:p>
    <w:p w:rsidR="00AB0A1D" w:rsidRPr="00AB0A1D" w:rsidRDefault="00AB0A1D" w:rsidP="00AB0A1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B0A1D">
        <w:rPr>
          <w:color w:val="333333"/>
          <w:sz w:val="28"/>
          <w:szCs w:val="28"/>
          <w:shd w:val="clear" w:color="auto" w:fill="FFFFFF"/>
        </w:rPr>
        <w:t>Данная обязанность сохраняется в течение двух лет с даты увольнения гражданина с государственной или муниципальной службы.</w:t>
      </w:r>
    </w:p>
    <w:p w:rsidR="00AB0A1D" w:rsidRPr="00AB0A1D" w:rsidRDefault="00AB0A1D" w:rsidP="00AB0A1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B0A1D">
        <w:rPr>
          <w:color w:val="0A0A0A"/>
          <w:sz w:val="28"/>
          <w:szCs w:val="28"/>
          <w:shd w:val="clear" w:color="auto" w:fill="FFFFFF"/>
        </w:rPr>
        <w:t>Таким образом, если новый сотрудник состоял на государственной либо муниципальной службе и замещаемая им должность была указана в перечне, то работодатель должен уведомить соответствующий орган о заключении трудового договора.</w:t>
      </w:r>
    </w:p>
    <w:p w:rsidR="00AB0A1D" w:rsidRPr="00AB0A1D" w:rsidRDefault="00AB0A1D" w:rsidP="00AB0A1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B0A1D">
        <w:rPr>
          <w:color w:val="0A0A0A"/>
          <w:sz w:val="28"/>
          <w:szCs w:val="28"/>
          <w:shd w:val="clear" w:color="auto" w:fill="FFFFFF"/>
        </w:rPr>
        <w:t>Помимо заключения трудового договора возможно заключение гражданско-правового договора. При заключении гражданско-правового договора уведомление требуется в тех случаях, когда одновременно соблюдаются два условия:</w:t>
      </w:r>
    </w:p>
    <w:p w:rsidR="00AB0A1D" w:rsidRPr="00AB0A1D" w:rsidRDefault="00AB0A1D" w:rsidP="00AB0A1D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AB0A1D">
        <w:rPr>
          <w:color w:val="000000"/>
          <w:sz w:val="28"/>
          <w:szCs w:val="28"/>
          <w:shd w:val="clear" w:color="auto" w:fill="FFFFFF"/>
        </w:rPr>
        <w:t>- договор предусматривает оказание гражданином услуг или выполнение работ для организации;</w:t>
      </w:r>
    </w:p>
    <w:p w:rsidR="00AB0A1D" w:rsidRPr="00AB0A1D" w:rsidRDefault="00AB0A1D" w:rsidP="00AB0A1D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AB0A1D">
        <w:rPr>
          <w:color w:val="000000"/>
          <w:sz w:val="28"/>
          <w:szCs w:val="28"/>
          <w:shd w:val="clear" w:color="auto" w:fill="FFFFFF"/>
        </w:rPr>
        <w:t>- вознаграждение по этому договору превышает 100 000 рублей в месяц.</w:t>
      </w:r>
    </w:p>
    <w:p w:rsidR="00AB0A1D" w:rsidRPr="00AB0A1D" w:rsidRDefault="00AB0A1D" w:rsidP="00AB0A1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B0A1D">
        <w:rPr>
          <w:color w:val="333333"/>
          <w:sz w:val="28"/>
          <w:szCs w:val="28"/>
          <w:shd w:val="clear" w:color="auto" w:fill="FFFFFF"/>
        </w:rPr>
        <w:t>Правила сообщения работодателем о заключении договора с бывшим государственным или муниципальным служащим, требования к содержанию и форме такого сообщения утверждены постановлением Правительства Российской Федерации от 21.01.2015 № 29.</w:t>
      </w:r>
    </w:p>
    <w:p w:rsidR="00AB0A1D" w:rsidRPr="00AB0A1D" w:rsidRDefault="00AB0A1D" w:rsidP="00AB0A1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B0A1D">
        <w:rPr>
          <w:color w:val="333333"/>
          <w:sz w:val="28"/>
          <w:szCs w:val="28"/>
          <w:shd w:val="clear" w:color="auto" w:fill="FFFFFF"/>
        </w:rPr>
        <w:t>Работодатель вправе самостоятельно определить способ направления такого сообщения.</w:t>
      </w:r>
    </w:p>
    <w:p w:rsidR="00AB0A1D" w:rsidRPr="00AB0A1D" w:rsidRDefault="00AB0A1D" w:rsidP="00AB0A1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AB0A1D">
        <w:rPr>
          <w:color w:val="333333"/>
          <w:sz w:val="28"/>
          <w:szCs w:val="28"/>
          <w:shd w:val="clear" w:color="auto" w:fill="FFFFFF"/>
        </w:rPr>
        <w:t>При этом, учитывая возможность наступления ответственности за неисполнение обязанности по направлению такого сообщения в установленный срок, работодателю необходимо иметь подтверждение о его направлении.</w:t>
      </w:r>
    </w:p>
    <w:p w:rsidR="004E1116" w:rsidRPr="00AB0A1D" w:rsidRDefault="004E1116" w:rsidP="00AB0A1D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7160DD" w:rsidRDefault="00F95712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>Заместитель</w:t>
      </w:r>
      <w:r w:rsidR="000B41FE" w:rsidRPr="007160DD">
        <w:rPr>
          <w:sz w:val="28"/>
          <w:szCs w:val="28"/>
        </w:rPr>
        <w:t xml:space="preserve"> прокурора района</w:t>
      </w:r>
    </w:p>
    <w:p w:rsidR="00071F57" w:rsidRPr="007160DD" w:rsidRDefault="00071F57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E84F05" w:rsidRDefault="000B41FE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 xml:space="preserve">младший советник юстиции                                                               </w:t>
      </w:r>
      <w:r>
        <w:rPr>
          <w:sz w:val="28"/>
          <w:szCs w:val="28"/>
        </w:rPr>
        <w:t>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8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735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2D4B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2952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117B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116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7608A"/>
    <w:rsid w:val="005769C7"/>
    <w:rsid w:val="00577E17"/>
    <w:rsid w:val="00580F90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19E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932D2"/>
    <w:rsid w:val="00A965E4"/>
    <w:rsid w:val="00AA2834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7FC2"/>
    <w:rsid w:val="00BE3D6E"/>
    <w:rsid w:val="00BE5DA1"/>
    <w:rsid w:val="00BF093C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9FF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24F80"/>
    <w:rsid w:val="00E31332"/>
    <w:rsid w:val="00E33F8C"/>
    <w:rsid w:val="00E35744"/>
    <w:rsid w:val="00E3743E"/>
    <w:rsid w:val="00E45B78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EF512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780DEF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2022-06-22T11:36:00Z</cp:lastPrinted>
  <dcterms:created xsi:type="dcterms:W3CDTF">2022-06-22T11:36:00Z</dcterms:created>
  <dcterms:modified xsi:type="dcterms:W3CDTF">2022-06-22T11:36:00Z</dcterms:modified>
</cp:coreProperties>
</file>